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94" w:rsidRPr="00FA0411" w:rsidRDefault="00E269B3">
      <w:pPr>
        <w:pStyle w:val="Body"/>
      </w:pPr>
      <w:r w:rsidRPr="00FA0411"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758404" cy="1314450"/>
            <wp:effectExtent l="0" t="0" r="0" b="0"/>
            <wp:wrapThrough wrapText="bothSides" distL="57150" distR="5715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/>
                  </pic:nvPicPr>
                  <pic:blipFill rotWithShape="1"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404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FA0411">
        <w:t>DYFODOL I’R IAITH</w:t>
      </w:r>
    </w:p>
    <w:p w:rsidR="00B10E94" w:rsidRPr="00FA0411" w:rsidRDefault="00E269B3">
      <w:pPr>
        <w:pStyle w:val="Body"/>
        <w:spacing w:after="0"/>
        <w:jc w:val="right"/>
      </w:pPr>
      <w:r w:rsidRPr="00FA0411">
        <w:t>Hafan</w:t>
      </w:r>
    </w:p>
    <w:p w:rsidR="00B10E94" w:rsidRPr="00FA0411" w:rsidRDefault="00E269B3">
      <w:pPr>
        <w:pStyle w:val="Body"/>
        <w:spacing w:after="0"/>
        <w:jc w:val="right"/>
      </w:pPr>
      <w:r w:rsidRPr="00FA0411">
        <w:t>2 Lôn Rhianfa</w:t>
      </w:r>
    </w:p>
    <w:p w:rsidR="00B10E94" w:rsidRPr="00FA0411" w:rsidRDefault="00E269B3">
      <w:pPr>
        <w:pStyle w:val="Body"/>
        <w:spacing w:after="0"/>
        <w:jc w:val="right"/>
      </w:pPr>
      <w:r w:rsidRPr="00FA0411">
        <w:t>Ffynhonne</w:t>
      </w:r>
    </w:p>
    <w:p w:rsidR="00B10E94" w:rsidRPr="00FA0411" w:rsidRDefault="00E269B3">
      <w:pPr>
        <w:pStyle w:val="Body"/>
        <w:spacing w:after="0"/>
        <w:jc w:val="right"/>
      </w:pPr>
      <w:r w:rsidRPr="00FA0411">
        <w:t>Abertawe</w:t>
      </w:r>
    </w:p>
    <w:p w:rsidR="00B10E94" w:rsidRDefault="00E269B3">
      <w:pPr>
        <w:pStyle w:val="Body"/>
        <w:spacing w:after="0"/>
        <w:jc w:val="right"/>
      </w:pPr>
      <w:r w:rsidRPr="00FA0411">
        <w:t>SA1 6DJ</w:t>
      </w:r>
    </w:p>
    <w:p w:rsidR="002C6655" w:rsidRDefault="002C6655">
      <w:pPr>
        <w:pStyle w:val="Body"/>
        <w:spacing w:after="0"/>
        <w:jc w:val="right"/>
      </w:pPr>
    </w:p>
    <w:p w:rsidR="002C6655" w:rsidRDefault="0011398B">
      <w:pPr>
        <w:pStyle w:val="Body"/>
        <w:spacing w:after="0"/>
        <w:jc w:val="right"/>
      </w:pPr>
      <w:hyperlink r:id="rId10" w:history="1">
        <w:r w:rsidR="002C6655" w:rsidRPr="00150001">
          <w:rPr>
            <w:rStyle w:val="Hyperlink"/>
          </w:rPr>
          <w:t>heini@gruffudd.org</w:t>
        </w:r>
      </w:hyperlink>
    </w:p>
    <w:p w:rsidR="002C6655" w:rsidRPr="00FA0411" w:rsidRDefault="002C6655">
      <w:pPr>
        <w:pStyle w:val="Body"/>
        <w:spacing w:after="0"/>
        <w:jc w:val="right"/>
      </w:pPr>
      <w:r>
        <w:t>01792 455410</w:t>
      </w:r>
    </w:p>
    <w:p w:rsidR="00B10E94" w:rsidRPr="00FA0411" w:rsidRDefault="00B10E94">
      <w:pPr>
        <w:pStyle w:val="Body"/>
        <w:jc w:val="right"/>
      </w:pPr>
    </w:p>
    <w:p w:rsidR="00B10E94" w:rsidRPr="00FA0411" w:rsidRDefault="00B10E94">
      <w:pPr>
        <w:pStyle w:val="Body"/>
      </w:pPr>
    </w:p>
    <w:p w:rsidR="00B10E94" w:rsidRPr="00FA0411" w:rsidRDefault="00E269B3">
      <w:pPr>
        <w:pStyle w:val="Body"/>
        <w:spacing w:after="0"/>
      </w:pPr>
      <w:r w:rsidRPr="00FA0411">
        <w:t>Y Prif Weinidog Carwyn Jones,</w:t>
      </w:r>
    </w:p>
    <w:p w:rsidR="00B10E94" w:rsidRPr="00FA0411" w:rsidRDefault="00E269B3">
      <w:pPr>
        <w:pStyle w:val="Body"/>
        <w:spacing w:after="0"/>
      </w:pPr>
      <w:r w:rsidRPr="00FA0411">
        <w:t>Llywodraeth Cymru</w:t>
      </w:r>
    </w:p>
    <w:p w:rsidR="00B10E94" w:rsidRPr="00FA0411" w:rsidRDefault="00E269B3">
      <w:pPr>
        <w:pStyle w:val="Body"/>
        <w:spacing w:after="0"/>
      </w:pPr>
      <w:r w:rsidRPr="00FA0411">
        <w:t>Bae Caerdydd</w:t>
      </w:r>
    </w:p>
    <w:p w:rsidR="00B10E94" w:rsidRPr="00FA0411" w:rsidRDefault="00E269B3">
      <w:pPr>
        <w:pStyle w:val="Body"/>
        <w:spacing w:after="0"/>
      </w:pPr>
      <w:r w:rsidRPr="00FA0411">
        <w:t>Caerdydd</w:t>
      </w:r>
    </w:p>
    <w:p w:rsidR="00B10E94" w:rsidRPr="00FA0411" w:rsidRDefault="00B10E94">
      <w:pPr>
        <w:pStyle w:val="Body"/>
        <w:spacing w:after="0"/>
      </w:pPr>
    </w:p>
    <w:p w:rsidR="00B10E94" w:rsidRPr="00FA0411" w:rsidRDefault="00B10E94">
      <w:pPr>
        <w:pStyle w:val="Body"/>
        <w:spacing w:after="0"/>
      </w:pPr>
    </w:p>
    <w:p w:rsidR="00B10E94" w:rsidRPr="00FA0411" w:rsidRDefault="00B10E94">
      <w:pPr>
        <w:pStyle w:val="Body"/>
        <w:spacing w:after="0"/>
      </w:pPr>
    </w:p>
    <w:p w:rsidR="00B10E94" w:rsidRPr="00FA0411" w:rsidRDefault="00E269B3">
      <w:pPr>
        <w:pStyle w:val="Body"/>
        <w:spacing w:after="0"/>
      </w:pPr>
      <w:r w:rsidRPr="00FA0411">
        <w:t>Annwyl Brif Weinidog</w:t>
      </w:r>
    </w:p>
    <w:p w:rsidR="00B10E94" w:rsidRPr="00FA0411" w:rsidRDefault="00B10E94">
      <w:pPr>
        <w:pStyle w:val="Body"/>
        <w:spacing w:after="0"/>
      </w:pPr>
    </w:p>
    <w:p w:rsidR="004B0F86" w:rsidRDefault="00A660A7">
      <w:pPr>
        <w:pStyle w:val="Body"/>
        <w:rPr>
          <w:lang w:val="en"/>
        </w:rPr>
      </w:pPr>
      <w:r w:rsidRPr="004B0F86">
        <w:rPr>
          <w:b/>
          <w:lang w:val="en"/>
        </w:rPr>
        <w:t xml:space="preserve">STATEMENT </w:t>
      </w:r>
      <w:r w:rsidR="004B0F86" w:rsidRPr="004B0F86">
        <w:rPr>
          <w:b/>
          <w:lang w:val="en"/>
        </w:rPr>
        <w:t>ON THE</w:t>
      </w:r>
      <w:r w:rsidRPr="004B0F86">
        <w:rPr>
          <w:b/>
          <w:lang w:val="en"/>
        </w:rPr>
        <w:t xml:space="preserve"> WELSH</w:t>
      </w:r>
      <w:r w:rsidR="004B0F86" w:rsidRPr="004B0F86">
        <w:rPr>
          <w:b/>
          <w:lang w:val="en"/>
        </w:rPr>
        <w:t xml:space="preserve"> LANGUAGE</w:t>
      </w:r>
      <w:proofErr w:type="gramStart"/>
      <w:r w:rsidR="008407F2">
        <w:rPr>
          <w:b/>
          <w:lang w:val="en"/>
        </w:rPr>
        <w:t>;</w:t>
      </w:r>
      <w:r w:rsidR="004B0F86" w:rsidRPr="004B0F86">
        <w:rPr>
          <w:b/>
          <w:lang w:val="en"/>
        </w:rPr>
        <w:t xml:space="preserve"> </w:t>
      </w:r>
      <w:r w:rsidRPr="004B0F86">
        <w:rPr>
          <w:b/>
          <w:lang w:val="en"/>
        </w:rPr>
        <w:t xml:space="preserve"> November</w:t>
      </w:r>
      <w:proofErr w:type="gramEnd"/>
      <w:r w:rsidRPr="004B0F86">
        <w:rPr>
          <w:b/>
          <w:lang w:val="en"/>
        </w:rPr>
        <w:t xml:space="preserve"> 12, 2013</w:t>
      </w:r>
    </w:p>
    <w:p w:rsidR="008407F2" w:rsidRDefault="00A660A7">
      <w:pPr>
        <w:pStyle w:val="Body"/>
        <w:rPr>
          <w:lang w:val="en"/>
        </w:rPr>
      </w:pPr>
      <w:r>
        <w:rPr>
          <w:lang w:val="en"/>
        </w:rPr>
        <w:t xml:space="preserve">We are pleased to see </w:t>
      </w:r>
      <w:r w:rsidR="004B0F86">
        <w:rPr>
          <w:lang w:val="en"/>
        </w:rPr>
        <w:t>a</w:t>
      </w:r>
      <w:r>
        <w:rPr>
          <w:lang w:val="en"/>
        </w:rPr>
        <w:t xml:space="preserve"> statement on the Welsh </w:t>
      </w:r>
      <w:r w:rsidR="004B0F86">
        <w:rPr>
          <w:lang w:val="en"/>
        </w:rPr>
        <w:t xml:space="preserve">language in your </w:t>
      </w:r>
      <w:r w:rsidR="008407F2">
        <w:rPr>
          <w:lang w:val="en"/>
        </w:rPr>
        <w:t>name.</w:t>
      </w:r>
      <w:r>
        <w:rPr>
          <w:lang w:val="en"/>
        </w:rPr>
        <w:br/>
      </w:r>
      <w:r w:rsidR="004B0F86">
        <w:rPr>
          <w:lang w:val="en"/>
        </w:rPr>
        <w:t>However</w:t>
      </w:r>
      <w:r>
        <w:rPr>
          <w:lang w:val="en"/>
        </w:rPr>
        <w:t xml:space="preserve">, we are concerned that the statement </w:t>
      </w:r>
      <w:r w:rsidR="004B0F86">
        <w:rPr>
          <w:lang w:val="en"/>
        </w:rPr>
        <w:t>does not address the main challenge</w:t>
      </w:r>
      <w:r>
        <w:rPr>
          <w:lang w:val="en"/>
        </w:rPr>
        <w:t xml:space="preserve"> identified in the </w:t>
      </w:r>
      <w:r w:rsidR="004B0F86">
        <w:rPr>
          <w:lang w:val="en"/>
        </w:rPr>
        <w:t>Big</w:t>
      </w:r>
      <w:r>
        <w:rPr>
          <w:lang w:val="en"/>
        </w:rPr>
        <w:t xml:space="preserve"> Conference</w:t>
      </w:r>
      <w:r w:rsidR="004B0F86">
        <w:rPr>
          <w:lang w:val="en"/>
        </w:rPr>
        <w:t>, namely population movement</w:t>
      </w:r>
      <w:r>
        <w:rPr>
          <w:lang w:val="en"/>
        </w:rPr>
        <w:t xml:space="preserve">, and </w:t>
      </w:r>
      <w:r w:rsidR="004B0F86">
        <w:rPr>
          <w:lang w:val="en"/>
        </w:rPr>
        <w:t xml:space="preserve">the resulting action that is necessary in </w:t>
      </w:r>
      <w:r w:rsidR="008407F2">
        <w:rPr>
          <w:lang w:val="en"/>
        </w:rPr>
        <w:t>the economy</w:t>
      </w:r>
      <w:r>
        <w:rPr>
          <w:lang w:val="en"/>
        </w:rPr>
        <w:t xml:space="preserve">, housing and </w:t>
      </w:r>
      <w:proofErr w:type="gramStart"/>
      <w:r>
        <w:rPr>
          <w:lang w:val="en"/>
        </w:rPr>
        <w:t>planning ,</w:t>
      </w:r>
      <w:proofErr w:type="gramEnd"/>
      <w:r>
        <w:rPr>
          <w:lang w:val="en"/>
        </w:rPr>
        <w:t xml:space="preserve"> education and </w:t>
      </w:r>
      <w:r w:rsidR="004B0F86">
        <w:rPr>
          <w:lang w:val="en"/>
        </w:rPr>
        <w:t>community development</w:t>
      </w:r>
      <w:r>
        <w:rPr>
          <w:lang w:val="en"/>
        </w:rPr>
        <w:t xml:space="preserve">. </w:t>
      </w:r>
      <w:r w:rsidR="004B0F86">
        <w:rPr>
          <w:lang w:val="en"/>
        </w:rPr>
        <w:t>We notice</w:t>
      </w:r>
      <w:r>
        <w:rPr>
          <w:lang w:val="en"/>
        </w:rPr>
        <w:t xml:space="preserve"> that many of the points in the declaration are not new </w:t>
      </w:r>
      <w:r w:rsidR="004B0F86">
        <w:rPr>
          <w:lang w:val="en"/>
        </w:rPr>
        <w:t>announcements;</w:t>
      </w:r>
      <w:r>
        <w:rPr>
          <w:lang w:val="en"/>
        </w:rPr>
        <w:t xml:space="preserve"> many </w:t>
      </w:r>
      <w:r w:rsidR="004B0F86">
        <w:rPr>
          <w:lang w:val="en"/>
        </w:rPr>
        <w:t xml:space="preserve">were passed or organized </w:t>
      </w:r>
      <w:r>
        <w:rPr>
          <w:lang w:val="en"/>
        </w:rPr>
        <w:t xml:space="preserve">before the </w:t>
      </w:r>
      <w:r w:rsidR="004B0F86">
        <w:rPr>
          <w:lang w:val="en"/>
        </w:rPr>
        <w:t>Big Conference</w:t>
      </w:r>
      <w:r>
        <w:rPr>
          <w:lang w:val="en"/>
        </w:rPr>
        <w:t>, rather than being a result of the Conference.</w:t>
      </w:r>
      <w:r>
        <w:rPr>
          <w:lang w:val="en"/>
        </w:rPr>
        <w:br/>
      </w:r>
      <w:r w:rsidR="004B0F86">
        <w:rPr>
          <w:lang w:val="en"/>
        </w:rPr>
        <w:t>These include the following</w:t>
      </w:r>
      <w:proofErr w:type="gramStart"/>
      <w:r>
        <w:rPr>
          <w:lang w:val="en"/>
        </w:rPr>
        <w:t>:</w:t>
      </w:r>
      <w:proofErr w:type="gramEnd"/>
      <w:r>
        <w:rPr>
          <w:lang w:val="en"/>
        </w:rPr>
        <w:br/>
        <w:t>• The Government</w:t>
      </w:r>
      <w:r w:rsidR="004B0F86">
        <w:rPr>
          <w:lang w:val="en"/>
        </w:rPr>
        <w:t>’s intention to use more Welsh internally</w:t>
      </w:r>
      <w:r>
        <w:rPr>
          <w:lang w:val="en"/>
        </w:rPr>
        <w:t xml:space="preserve">: </w:t>
      </w:r>
      <w:r w:rsidR="008407F2">
        <w:rPr>
          <w:lang w:val="en"/>
        </w:rPr>
        <w:t xml:space="preserve"> </w:t>
      </w:r>
      <w:r>
        <w:rPr>
          <w:lang w:val="en"/>
        </w:rPr>
        <w:t xml:space="preserve">this was mentioned in a paper that the Government </w:t>
      </w:r>
      <w:r w:rsidR="00F97F10">
        <w:rPr>
          <w:lang w:val="en"/>
        </w:rPr>
        <w:t xml:space="preserve">Executive </w:t>
      </w:r>
      <w:r>
        <w:rPr>
          <w:lang w:val="en"/>
        </w:rPr>
        <w:t xml:space="preserve">Board </w:t>
      </w:r>
      <w:r w:rsidR="004B0F86">
        <w:rPr>
          <w:lang w:val="en"/>
        </w:rPr>
        <w:t>received a year ago</w:t>
      </w:r>
      <w:r>
        <w:rPr>
          <w:lang w:val="en"/>
        </w:rPr>
        <w:t>, in October 2012.</w:t>
      </w:r>
      <w:r w:rsidR="004B0F86">
        <w:rPr>
          <w:rStyle w:val="FootnoteReference"/>
          <w:lang w:val="en"/>
        </w:rPr>
        <w:footnoteReference w:id="2"/>
      </w:r>
      <w:r>
        <w:rPr>
          <w:lang w:val="en"/>
        </w:rPr>
        <w:t xml:space="preserve"> </w:t>
      </w:r>
      <w:r w:rsidR="004B0F86">
        <w:rPr>
          <w:lang w:val="en"/>
        </w:rPr>
        <w:t>Is it possible to have a progress report on implementing the recommendations in that paper</w:t>
      </w:r>
      <w:r>
        <w:rPr>
          <w:lang w:val="en"/>
        </w:rPr>
        <w:t>?</w:t>
      </w:r>
      <w:r>
        <w:rPr>
          <w:lang w:val="en"/>
        </w:rPr>
        <w:br/>
        <w:t xml:space="preserve">• </w:t>
      </w:r>
      <w:r w:rsidR="004B0F86">
        <w:rPr>
          <w:lang w:val="en"/>
        </w:rPr>
        <w:t>TAN 20 had</w:t>
      </w:r>
      <w:r>
        <w:rPr>
          <w:lang w:val="en"/>
        </w:rPr>
        <w:t xml:space="preserve"> been underway before the </w:t>
      </w:r>
      <w:r w:rsidR="004B0F86">
        <w:rPr>
          <w:lang w:val="en"/>
        </w:rPr>
        <w:t>Big Conference</w:t>
      </w:r>
      <w:r>
        <w:rPr>
          <w:lang w:val="en"/>
        </w:rPr>
        <w:t xml:space="preserve"> and it is clear that the TAN 20 </w:t>
      </w:r>
      <w:r w:rsidR="004B0F86">
        <w:rPr>
          <w:lang w:val="en"/>
        </w:rPr>
        <w:t xml:space="preserve">was not </w:t>
      </w:r>
      <w:r>
        <w:rPr>
          <w:lang w:val="en"/>
        </w:rPr>
        <w:t xml:space="preserve">strengthened as a result of the </w:t>
      </w:r>
      <w:r w:rsidR="004B0F86">
        <w:rPr>
          <w:lang w:val="en"/>
        </w:rPr>
        <w:t>Big Conference</w:t>
      </w:r>
      <w:r>
        <w:rPr>
          <w:lang w:val="en"/>
        </w:rPr>
        <w:t>.</w:t>
      </w:r>
      <w:r w:rsidR="004B0F86">
        <w:rPr>
          <w:lang w:val="en"/>
        </w:rPr>
        <w:t xml:space="preserve"> T</w:t>
      </w:r>
      <w:r>
        <w:rPr>
          <w:lang w:val="en"/>
        </w:rPr>
        <w:t>he intention to pre</w:t>
      </w:r>
      <w:r w:rsidR="008407F2">
        <w:rPr>
          <w:lang w:val="en"/>
        </w:rPr>
        <w:t xml:space="preserve">pare a guide to support TAN 20 had already been noted </w:t>
      </w:r>
      <w:r>
        <w:rPr>
          <w:lang w:val="en"/>
        </w:rPr>
        <w:t xml:space="preserve"> in paragraph 3.3 of the document</w:t>
      </w:r>
      <w:r w:rsidR="008407F2">
        <w:rPr>
          <w:rStyle w:val="FootnoteReference"/>
          <w:lang w:val="en"/>
        </w:rPr>
        <w:footnoteReference w:id="3"/>
      </w:r>
      <w:r>
        <w:rPr>
          <w:lang w:val="en"/>
        </w:rPr>
        <w:br/>
        <w:t xml:space="preserve">• The </w:t>
      </w:r>
      <w:r w:rsidR="008407F2">
        <w:rPr>
          <w:lang w:val="en"/>
        </w:rPr>
        <w:t xml:space="preserve">statement about creating a Welsh app and </w:t>
      </w:r>
      <w:r>
        <w:rPr>
          <w:lang w:val="en"/>
        </w:rPr>
        <w:t>other develop</w:t>
      </w:r>
      <w:r w:rsidR="008407F2">
        <w:rPr>
          <w:lang w:val="en"/>
        </w:rPr>
        <w:t>ments in the world of IT echo</w:t>
      </w:r>
      <w:r>
        <w:rPr>
          <w:lang w:val="en"/>
        </w:rPr>
        <w:t xml:space="preserve"> a statement made ​​by Leighton Andrews in May 2013, when he </w:t>
      </w:r>
      <w:r w:rsidR="008407F2">
        <w:rPr>
          <w:lang w:val="en"/>
        </w:rPr>
        <w:t>announced that</w:t>
      </w:r>
      <w:r>
        <w:rPr>
          <w:lang w:val="en"/>
        </w:rPr>
        <w:t xml:space="preserve"> £ 750,000 </w:t>
      </w:r>
      <w:r w:rsidR="008407F2">
        <w:rPr>
          <w:lang w:val="en"/>
        </w:rPr>
        <w:t xml:space="preserve">was available </w:t>
      </w:r>
      <w:r>
        <w:rPr>
          <w:lang w:val="en"/>
        </w:rPr>
        <w:t xml:space="preserve">to spend </w:t>
      </w:r>
      <w:r w:rsidR="008407F2">
        <w:rPr>
          <w:lang w:val="en"/>
        </w:rPr>
        <w:t>in this area</w:t>
      </w:r>
      <w:r>
        <w:rPr>
          <w:lang w:val="en"/>
        </w:rPr>
        <w:t xml:space="preserve">. </w:t>
      </w:r>
      <w:r w:rsidR="008407F2">
        <w:rPr>
          <w:lang w:val="en"/>
        </w:rPr>
        <w:t xml:space="preserve">Will the Government be developing the </w:t>
      </w:r>
      <w:r>
        <w:rPr>
          <w:lang w:val="en"/>
        </w:rPr>
        <w:t xml:space="preserve">proposed </w:t>
      </w:r>
      <w:r w:rsidR="008407F2">
        <w:rPr>
          <w:lang w:val="en"/>
        </w:rPr>
        <w:t>web</w:t>
      </w:r>
      <w:r>
        <w:rPr>
          <w:lang w:val="en"/>
        </w:rPr>
        <w:t xml:space="preserve">site and </w:t>
      </w:r>
      <w:proofErr w:type="gramStart"/>
      <w:r>
        <w:rPr>
          <w:lang w:val="en"/>
        </w:rPr>
        <w:t>app ,</w:t>
      </w:r>
      <w:proofErr w:type="gramEnd"/>
      <w:r>
        <w:rPr>
          <w:lang w:val="en"/>
        </w:rPr>
        <w:t xml:space="preserve"> or is it a response to a request for a grant under your </w:t>
      </w:r>
      <w:r w:rsidR="008407F2">
        <w:rPr>
          <w:lang w:val="en"/>
        </w:rPr>
        <w:t>IT plan</w:t>
      </w:r>
      <w:r>
        <w:rPr>
          <w:lang w:val="en"/>
        </w:rPr>
        <w:t>?</w:t>
      </w:r>
      <w:r>
        <w:rPr>
          <w:lang w:val="en"/>
        </w:rPr>
        <w:br/>
      </w:r>
    </w:p>
    <w:p w:rsidR="00F97F10" w:rsidRDefault="00A660A7">
      <w:pPr>
        <w:pStyle w:val="Body"/>
        <w:rPr>
          <w:lang w:val="en"/>
        </w:rPr>
      </w:pPr>
      <w:r>
        <w:rPr>
          <w:lang w:val="en"/>
        </w:rPr>
        <w:t xml:space="preserve">We </w:t>
      </w:r>
      <w:r w:rsidR="008407F2">
        <w:rPr>
          <w:lang w:val="en"/>
        </w:rPr>
        <w:t xml:space="preserve">would also like to </w:t>
      </w:r>
      <w:r>
        <w:rPr>
          <w:lang w:val="en"/>
        </w:rPr>
        <w:t xml:space="preserve">know </w:t>
      </w:r>
      <w:r w:rsidR="008407F2">
        <w:rPr>
          <w:lang w:val="en"/>
        </w:rPr>
        <w:t xml:space="preserve">whether you </w:t>
      </w:r>
      <w:r>
        <w:rPr>
          <w:lang w:val="en"/>
        </w:rPr>
        <w:t>received the approval of the Partner</w:t>
      </w:r>
      <w:r w:rsidR="008407F2">
        <w:rPr>
          <w:lang w:val="en"/>
        </w:rPr>
        <w:t xml:space="preserve">ship Council on the statement </w:t>
      </w:r>
      <w:r>
        <w:rPr>
          <w:lang w:val="en"/>
        </w:rPr>
        <w:t xml:space="preserve">and when </w:t>
      </w:r>
      <w:r w:rsidR="008407F2">
        <w:rPr>
          <w:lang w:val="en"/>
        </w:rPr>
        <w:t>was a</w:t>
      </w:r>
      <w:r>
        <w:rPr>
          <w:lang w:val="en"/>
        </w:rPr>
        <w:t xml:space="preserve"> meeting held with the Council to discuss</w:t>
      </w:r>
      <w:r w:rsidR="008407F2">
        <w:rPr>
          <w:lang w:val="en"/>
        </w:rPr>
        <w:t xml:space="preserve"> this statement</w:t>
      </w:r>
      <w:r>
        <w:rPr>
          <w:lang w:val="en"/>
        </w:rPr>
        <w:t>.</w:t>
      </w:r>
      <w:r>
        <w:rPr>
          <w:lang w:val="en"/>
        </w:rPr>
        <w:br/>
      </w:r>
      <w:r>
        <w:rPr>
          <w:lang w:val="en"/>
        </w:rPr>
        <w:lastRenderedPageBreak/>
        <w:t>While it is good to see the idea</w:t>
      </w:r>
      <w:r w:rsidR="008407F2">
        <w:rPr>
          <w:lang w:val="en"/>
        </w:rPr>
        <w:t xml:space="preserve"> of '5 a day ' </w:t>
      </w:r>
      <w:r>
        <w:rPr>
          <w:lang w:val="en"/>
        </w:rPr>
        <w:t xml:space="preserve"> and effort</w:t>
      </w:r>
      <w:r w:rsidR="008407F2">
        <w:rPr>
          <w:lang w:val="en"/>
        </w:rPr>
        <w:t>s</w:t>
      </w:r>
      <w:r>
        <w:rPr>
          <w:lang w:val="en"/>
        </w:rPr>
        <w:t xml:space="preserve"> to produce a package for employers and employees, I wonder whether you could let us know how much </w:t>
      </w:r>
      <w:r w:rsidR="008407F2">
        <w:rPr>
          <w:lang w:val="en"/>
        </w:rPr>
        <w:t>funding will be provided and what plans are there to reach a</w:t>
      </w:r>
      <w:r>
        <w:rPr>
          <w:lang w:val="en"/>
        </w:rPr>
        <w:t>ll Welsh workplaces with the message in bullet point 3 .</w:t>
      </w:r>
      <w:r>
        <w:rPr>
          <w:lang w:val="en"/>
        </w:rPr>
        <w:br/>
      </w:r>
    </w:p>
    <w:p w:rsidR="002C6655" w:rsidRPr="004B0F86" w:rsidRDefault="00A660A7">
      <w:pPr>
        <w:pStyle w:val="Body"/>
        <w:rPr>
          <w:lang w:val="en"/>
        </w:rPr>
      </w:pPr>
      <w:r>
        <w:rPr>
          <w:lang w:val="en"/>
        </w:rPr>
        <w:t xml:space="preserve">We look forward to </w:t>
      </w:r>
      <w:r w:rsidR="008407F2">
        <w:rPr>
          <w:lang w:val="en"/>
        </w:rPr>
        <w:t xml:space="preserve">your </w:t>
      </w:r>
      <w:r>
        <w:rPr>
          <w:lang w:val="en"/>
        </w:rPr>
        <w:t>respon</w:t>
      </w:r>
      <w:r w:rsidR="008407F2">
        <w:rPr>
          <w:lang w:val="en"/>
        </w:rPr>
        <w:t>se to the above</w:t>
      </w:r>
      <w:r>
        <w:rPr>
          <w:lang w:val="en"/>
        </w:rPr>
        <w:t xml:space="preserve"> and would appreciate the opportunit</w:t>
      </w:r>
      <w:r w:rsidR="008407F2">
        <w:rPr>
          <w:lang w:val="en"/>
        </w:rPr>
        <w:t>y to discuss the above with you</w:t>
      </w:r>
      <w:r>
        <w:rPr>
          <w:lang w:val="en"/>
        </w:rPr>
        <w:t xml:space="preserve"> with a view to seeing the new Government </w:t>
      </w:r>
      <w:r w:rsidR="008407F2">
        <w:rPr>
          <w:lang w:val="en"/>
        </w:rPr>
        <w:t>taking new and</w:t>
      </w:r>
      <w:r w:rsidR="00F97F10">
        <w:rPr>
          <w:lang w:val="en"/>
        </w:rPr>
        <w:t>,</w:t>
      </w:r>
      <w:r w:rsidR="008407F2">
        <w:rPr>
          <w:lang w:val="en"/>
        </w:rPr>
        <w:t xml:space="preserve"> </w:t>
      </w:r>
      <w:r>
        <w:rPr>
          <w:lang w:val="en"/>
        </w:rPr>
        <w:t>hopefully</w:t>
      </w:r>
      <w:r w:rsidR="00F97F10">
        <w:rPr>
          <w:lang w:val="en"/>
        </w:rPr>
        <w:t>,</w:t>
      </w:r>
      <w:r>
        <w:rPr>
          <w:lang w:val="en"/>
        </w:rPr>
        <w:t xml:space="preserve"> radical </w:t>
      </w:r>
      <w:proofErr w:type="gramStart"/>
      <w:r w:rsidR="008407F2">
        <w:rPr>
          <w:lang w:val="en"/>
        </w:rPr>
        <w:t>action</w:t>
      </w:r>
      <w:proofErr w:type="gramEnd"/>
      <w:r w:rsidR="008407F2">
        <w:rPr>
          <w:lang w:val="en"/>
        </w:rPr>
        <w:t xml:space="preserve"> </w:t>
      </w:r>
      <w:r w:rsidR="00F97F10">
        <w:rPr>
          <w:lang w:val="en"/>
        </w:rPr>
        <w:t>in the key areas</w:t>
      </w:r>
      <w:r>
        <w:rPr>
          <w:lang w:val="en"/>
        </w:rPr>
        <w:t xml:space="preserve"> which are proportionate to the size the crisis being faced by the Welsh </w:t>
      </w:r>
      <w:r w:rsidR="008407F2">
        <w:rPr>
          <w:lang w:val="en"/>
        </w:rPr>
        <w:t>language</w:t>
      </w:r>
      <w:r>
        <w:rPr>
          <w:lang w:val="en"/>
        </w:rPr>
        <w:t>.</w:t>
      </w:r>
      <w:r>
        <w:rPr>
          <w:lang w:val="en"/>
        </w:rPr>
        <w:br/>
        <w:t xml:space="preserve">Our concern at the moment is that there is </w:t>
      </w:r>
      <w:r w:rsidR="008407F2">
        <w:rPr>
          <w:lang w:val="en"/>
        </w:rPr>
        <w:t xml:space="preserve">little </w:t>
      </w:r>
      <w:r>
        <w:rPr>
          <w:lang w:val="en"/>
        </w:rPr>
        <w:t xml:space="preserve">that is new in your statement today and it does not come close to </w:t>
      </w:r>
      <w:r w:rsidR="008407F2">
        <w:rPr>
          <w:lang w:val="en"/>
        </w:rPr>
        <w:t xml:space="preserve">responding to the </w:t>
      </w:r>
      <w:r>
        <w:rPr>
          <w:lang w:val="en"/>
        </w:rPr>
        <w:t xml:space="preserve">main challenge </w:t>
      </w:r>
      <w:r w:rsidR="008407F2">
        <w:rPr>
          <w:lang w:val="en"/>
        </w:rPr>
        <w:t>outlined in the Big Conference</w:t>
      </w:r>
      <w:r>
        <w:rPr>
          <w:lang w:val="en"/>
        </w:rPr>
        <w:t>.</w:t>
      </w:r>
      <w:r>
        <w:rPr>
          <w:lang w:val="en"/>
        </w:rPr>
        <w:br/>
      </w:r>
      <w:proofErr w:type="gramStart"/>
      <w:r>
        <w:rPr>
          <w:lang w:val="en"/>
        </w:rPr>
        <w:t>Sincerely ,</w:t>
      </w:r>
      <w:proofErr w:type="gramEnd"/>
      <w:r>
        <w:rPr>
          <w:lang w:val="en"/>
        </w:rPr>
        <w:br/>
        <w:t> </w:t>
      </w:r>
      <w:r w:rsidR="002C6655">
        <w:rPr>
          <w:noProof/>
        </w:rPr>
        <w:drawing>
          <wp:inline distT="0" distB="0" distL="0" distR="0" wp14:anchorId="12B6641A" wp14:editId="7A2B0725">
            <wp:extent cx="2028825" cy="62518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FNOD H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346" cy="63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0E94" w:rsidRPr="00FA0411" w:rsidRDefault="00B10E94">
      <w:pPr>
        <w:pStyle w:val="Body"/>
      </w:pPr>
    </w:p>
    <w:p w:rsidR="00B10E94" w:rsidRPr="00FA0411" w:rsidRDefault="00E269B3">
      <w:pPr>
        <w:pStyle w:val="Body"/>
      </w:pPr>
      <w:r w:rsidRPr="00FA0411">
        <w:t>Heini Gruffudd</w:t>
      </w:r>
    </w:p>
    <w:p w:rsidR="00B10E94" w:rsidRPr="00FA0411" w:rsidRDefault="00E269B3">
      <w:pPr>
        <w:pStyle w:val="Body"/>
      </w:pPr>
      <w:r w:rsidRPr="00FA0411">
        <w:t>Cadeirydd</w:t>
      </w:r>
    </w:p>
    <w:p w:rsidR="00B10E94" w:rsidRPr="00FA0411" w:rsidRDefault="00E269B3">
      <w:pPr>
        <w:pStyle w:val="Body"/>
      </w:pPr>
      <w:r w:rsidRPr="00FA0411">
        <w:t>Dyfodol i’r Iaith</w:t>
      </w:r>
    </w:p>
    <w:sectPr w:rsidR="00B10E94" w:rsidRPr="00FA0411">
      <w:headerReference w:type="default" r:id="rId12"/>
      <w:footerReference w:type="default" r:id="rId13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8B" w:rsidRDefault="0011398B">
      <w:r>
        <w:separator/>
      </w:r>
    </w:p>
  </w:endnote>
  <w:endnote w:type="continuationSeparator" w:id="0">
    <w:p w:rsidR="0011398B" w:rsidRDefault="0011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94" w:rsidRDefault="00B10E9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8B" w:rsidRDefault="0011398B">
      <w:r>
        <w:separator/>
      </w:r>
    </w:p>
  </w:footnote>
  <w:footnote w:type="continuationSeparator" w:id="0">
    <w:p w:rsidR="0011398B" w:rsidRDefault="0011398B">
      <w:r>
        <w:continuationSeparator/>
      </w:r>
    </w:p>
  </w:footnote>
  <w:footnote w:type="continuationNotice" w:id="1">
    <w:p w:rsidR="0011398B" w:rsidRDefault="0011398B"/>
  </w:footnote>
  <w:footnote w:id="2">
    <w:p w:rsidR="004B0F86" w:rsidRPr="004B0F86" w:rsidRDefault="004B0F86">
      <w:pPr>
        <w:pStyle w:val="FootnoteText"/>
        <w:rPr>
          <w:lang w:val="en-GB"/>
        </w:rPr>
      </w:pPr>
      <w:r>
        <w:rPr>
          <w:vertAlign w:val="superscript"/>
        </w:rPr>
        <w:footnoteRef/>
      </w:r>
      <w:r>
        <w:t xml:space="preserve"> </w:t>
      </w:r>
      <w:hyperlink r:id="rId1" w:history="1">
        <w:r>
          <w:rPr>
            <w:rStyle w:val="Hyperlink0"/>
          </w:rPr>
          <w:t>http://wales.gov.uk/about/civilservice/managem</w:t>
        </w:r>
        <w:r>
          <w:rPr>
            <w:rStyle w:val="Hyperlink0"/>
          </w:rPr>
          <w:t>e</w:t>
        </w:r>
        <w:r>
          <w:rPr>
            <w:rStyle w:val="Hyperlink0"/>
          </w:rPr>
          <w:t>ntstructure/sdpb/boardp</w:t>
        </w:r>
      </w:hyperlink>
    </w:p>
  </w:footnote>
  <w:footnote w:id="3">
    <w:p w:rsidR="008407F2" w:rsidRPr="008407F2" w:rsidRDefault="008407F2" w:rsidP="008407F2">
      <w:pPr>
        <w:pStyle w:val="Footnote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8407F2">
          <w:rPr>
            <w:rStyle w:val="Hyperlink1"/>
            <w:rFonts w:ascii="Times New Roman" w:hAnsi="Times New Roman" w:cs="Times New Roman"/>
          </w:rPr>
          <w:t>http://wales.gov.uk/topics/planning/policy/tans/planning-and-the-welsh-language/?skip=1&amp;lang=cy</w:t>
        </w:r>
      </w:hyperlink>
    </w:p>
    <w:p w:rsidR="008407F2" w:rsidRPr="008407F2" w:rsidRDefault="008407F2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94" w:rsidRDefault="00B10E94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67C"/>
    <w:multiLevelType w:val="multilevel"/>
    <w:tmpl w:val="E57449B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>
    <w:nsid w:val="2CE46713"/>
    <w:multiLevelType w:val="multilevel"/>
    <w:tmpl w:val="158292C0"/>
    <w:styleLink w:val="List0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2">
    <w:nsid w:val="66B904CA"/>
    <w:multiLevelType w:val="multilevel"/>
    <w:tmpl w:val="AF4C69AA"/>
    <w:lvl w:ilvl="0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94"/>
    <w:rsid w:val="0011398B"/>
    <w:rsid w:val="002C04AF"/>
    <w:rsid w:val="002C6655"/>
    <w:rsid w:val="004B0F86"/>
    <w:rsid w:val="008407F2"/>
    <w:rsid w:val="00941B26"/>
    <w:rsid w:val="00976D51"/>
    <w:rsid w:val="00A1048A"/>
    <w:rsid w:val="00A660A7"/>
    <w:rsid w:val="00B10E94"/>
    <w:rsid w:val="00BB1966"/>
    <w:rsid w:val="00E269B3"/>
    <w:rsid w:val="00E95497"/>
    <w:rsid w:val="00F97F10"/>
    <w:rsid w:val="00FA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y-GB" w:eastAsia="cy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character" w:customStyle="1" w:styleId="Hyperlink1">
    <w:name w:val="Hyperlink.1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0A7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0F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F86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B0F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y-GB" w:eastAsia="cy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character" w:customStyle="1" w:styleId="Hyperlink1">
    <w:name w:val="Hyperlink.1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0A7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0F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F86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B0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eini@gruffudd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ales.gov.uk/topics/planning/policy/tans/planning-and-the-welsh-language/?skip=1&amp;lang=cy" TargetMode="External"/><Relationship Id="rId1" Type="http://schemas.openxmlformats.org/officeDocument/2006/relationships/hyperlink" Target="http://wales.gov.uk/about/civilservice/managementstructure/sdpb/board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A5E9-FE3C-4497-B56A-CDE54E1A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Elin</cp:lastModifiedBy>
  <cp:revision>3</cp:revision>
  <dcterms:created xsi:type="dcterms:W3CDTF">2013-11-13T19:46:00Z</dcterms:created>
  <dcterms:modified xsi:type="dcterms:W3CDTF">2013-11-13T20:07:00Z</dcterms:modified>
</cp:coreProperties>
</file>